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DD" w:rsidRDefault="00EF4D1D" w:rsidP="00A05CDD">
      <w:pPr>
        <w:jc w:val="center"/>
      </w:pPr>
      <w:r>
        <w:rPr>
          <w:noProof/>
        </w:rPr>
        <w:drawing>
          <wp:inline distT="0" distB="0" distL="0" distR="0">
            <wp:extent cx="1831848" cy="801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1848" cy="801624"/>
                    </a:xfrm>
                    <a:prstGeom prst="rect">
                      <a:avLst/>
                    </a:prstGeom>
                  </pic:spPr>
                </pic:pic>
              </a:graphicData>
            </a:graphic>
          </wp:inline>
        </w:drawing>
      </w:r>
    </w:p>
    <w:p w:rsidR="00EF4D1D" w:rsidRPr="00A05CDD" w:rsidRDefault="006C03C5" w:rsidP="00A05CDD">
      <w:r>
        <w:rPr>
          <w:b/>
        </w:rPr>
        <w:t xml:space="preserve">Job Posting:  </w:t>
      </w:r>
      <w:r w:rsidR="00912974">
        <w:rPr>
          <w:b/>
        </w:rPr>
        <w:t>Child Care Health Consultant</w:t>
      </w:r>
    </w:p>
    <w:p w:rsidR="00EF4D1D" w:rsidRPr="00A05CDD" w:rsidRDefault="00EF4D1D" w:rsidP="00A05CDD">
      <w:pPr>
        <w:spacing w:line="240" w:lineRule="auto"/>
        <w:rPr>
          <w:sz w:val="18"/>
          <w:szCs w:val="18"/>
        </w:rPr>
      </w:pPr>
      <w:r w:rsidRPr="00A05CDD">
        <w:rPr>
          <w:sz w:val="18"/>
          <w:szCs w:val="18"/>
        </w:rPr>
        <w:t>Child Care Council Inc. is pleased to announce an opening f</w:t>
      </w:r>
      <w:r w:rsidR="003048FF">
        <w:rPr>
          <w:sz w:val="18"/>
          <w:szCs w:val="18"/>
        </w:rPr>
        <w:t>or a Child Care Health Consultant</w:t>
      </w:r>
      <w:r w:rsidRPr="00A05CDD">
        <w:rPr>
          <w:sz w:val="18"/>
          <w:szCs w:val="18"/>
        </w:rPr>
        <w:t xml:space="preserve"> to provide consultative services, technical assistance, and health training to individuals who are caring for young children in family and group family child care homes, child care centers, and school age child care classrooms in Monroe, Livingston, and Wayne counties</w:t>
      </w:r>
      <w:r w:rsidR="003048FF">
        <w:rPr>
          <w:sz w:val="18"/>
          <w:szCs w:val="18"/>
        </w:rPr>
        <w:t>.  The Child Care Health Consultan</w:t>
      </w:r>
      <w:r w:rsidRPr="00A05CDD">
        <w:rPr>
          <w:sz w:val="18"/>
          <w:szCs w:val="18"/>
        </w:rPr>
        <w:t>t’s role includes, but is not limited to, approving child care program policies and procedures regarding medication administration, child special health care needs, infection control, and emergency plans in accordance with NYS Child Day Care regulations and best practice standards, training child care providers in the Medication Administration Training (MAT), developing and presentin</w:t>
      </w:r>
      <w:r w:rsidR="003A0DF3">
        <w:rPr>
          <w:sz w:val="18"/>
          <w:szCs w:val="18"/>
        </w:rPr>
        <w:t>g adult educational programs to</w:t>
      </w:r>
      <w:r w:rsidRPr="00A05CDD">
        <w:rPr>
          <w:sz w:val="18"/>
          <w:szCs w:val="18"/>
        </w:rPr>
        <w:t xml:space="preserve"> large and small group settings, and providing individualized technical assistance and support to caregivers and parents as needed. Requirements:</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Current NYS license as a Registered Professional Nurse</w:t>
      </w:r>
      <w:r w:rsidR="003A0DF3">
        <w:rPr>
          <w:sz w:val="18"/>
          <w:szCs w:val="18"/>
        </w:rPr>
        <w:t xml:space="preserve"> - Bachelor’s Degree required</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Minimum of 3 years work experience in the</w:t>
      </w:r>
      <w:r w:rsidR="003048FF">
        <w:rPr>
          <w:sz w:val="18"/>
          <w:szCs w:val="18"/>
        </w:rPr>
        <w:t xml:space="preserve"> health care field including working with </w:t>
      </w:r>
      <w:r w:rsidRPr="00A05CDD">
        <w:rPr>
          <w:sz w:val="18"/>
          <w:szCs w:val="18"/>
        </w:rPr>
        <w:t>children</w:t>
      </w:r>
      <w:r w:rsidR="003048FF">
        <w:rPr>
          <w:sz w:val="18"/>
          <w:szCs w:val="18"/>
        </w:rPr>
        <w:t xml:space="preserve"> and/or families</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Clean driving record and daily use of a reliable vehicle</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Willingness to drive throughout Monroe, Wayne, and Livingston counties in all seasons</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Excellent verbal and written communication skills</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 xml:space="preserve">Experience making </w:t>
      </w:r>
      <w:r w:rsidR="003048FF">
        <w:rPr>
          <w:sz w:val="18"/>
          <w:szCs w:val="18"/>
        </w:rPr>
        <w:t>presentations to</w:t>
      </w:r>
      <w:r w:rsidRPr="00A05CDD">
        <w:rPr>
          <w:sz w:val="18"/>
          <w:szCs w:val="18"/>
        </w:rPr>
        <w:t xml:space="preserve"> groups of adult learners</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 xml:space="preserve">Working knowledge of computers and internet </w:t>
      </w:r>
    </w:p>
    <w:p w:rsidR="00EF4D1D" w:rsidRPr="00A05CDD" w:rsidRDefault="00107ED2" w:rsidP="00A05CDD">
      <w:pPr>
        <w:spacing w:line="240" w:lineRule="auto"/>
        <w:rPr>
          <w:sz w:val="18"/>
          <w:szCs w:val="18"/>
        </w:rPr>
      </w:pPr>
      <w:r>
        <w:rPr>
          <w:sz w:val="18"/>
          <w:szCs w:val="18"/>
        </w:rPr>
        <w:t>35</w:t>
      </w:r>
      <w:r w:rsidR="003A0DF3">
        <w:rPr>
          <w:sz w:val="18"/>
          <w:szCs w:val="18"/>
        </w:rPr>
        <w:t xml:space="preserve"> hour</w:t>
      </w:r>
      <w:r w:rsidR="00EF4D1D" w:rsidRPr="00A05CDD">
        <w:rPr>
          <w:sz w:val="18"/>
          <w:szCs w:val="18"/>
        </w:rPr>
        <w:t xml:space="preserve"> week incl</w:t>
      </w:r>
      <w:r w:rsidR="003048FF">
        <w:rPr>
          <w:sz w:val="18"/>
          <w:szCs w:val="18"/>
        </w:rPr>
        <w:t>uding some evenings and Saturdays</w:t>
      </w:r>
    </w:p>
    <w:p w:rsidR="00EF4D1D" w:rsidRPr="00A05CDD" w:rsidRDefault="00EF4D1D" w:rsidP="00A05CDD">
      <w:pPr>
        <w:spacing w:line="240" w:lineRule="auto"/>
        <w:rPr>
          <w:sz w:val="18"/>
          <w:szCs w:val="18"/>
        </w:rPr>
      </w:pPr>
      <w:r w:rsidRPr="00A05CDD">
        <w:rPr>
          <w:sz w:val="18"/>
          <w:szCs w:val="18"/>
        </w:rPr>
        <w:t>Excellent Benefits including:</w:t>
      </w:r>
    </w:p>
    <w:p w:rsidR="00EF4D1D" w:rsidRPr="00A05CDD" w:rsidRDefault="003A0DF3" w:rsidP="00A05CDD">
      <w:pPr>
        <w:spacing w:line="240" w:lineRule="auto"/>
        <w:rPr>
          <w:sz w:val="18"/>
          <w:szCs w:val="18"/>
        </w:rPr>
      </w:pPr>
      <w:r>
        <w:rPr>
          <w:sz w:val="18"/>
          <w:szCs w:val="18"/>
        </w:rPr>
        <w:t>•</w:t>
      </w:r>
      <w:r>
        <w:rPr>
          <w:sz w:val="18"/>
          <w:szCs w:val="18"/>
        </w:rPr>
        <w:tab/>
        <w:t>90% single coverage Health I</w:t>
      </w:r>
      <w:r w:rsidR="00EF4D1D" w:rsidRPr="00A05CDD">
        <w:rPr>
          <w:sz w:val="18"/>
          <w:szCs w:val="18"/>
        </w:rPr>
        <w:t>nsurance with Excellus Blue Cross</w:t>
      </w:r>
    </w:p>
    <w:p w:rsidR="00EF4D1D" w:rsidRPr="00A05CDD" w:rsidRDefault="003A0DF3" w:rsidP="00A05CDD">
      <w:pPr>
        <w:spacing w:line="240" w:lineRule="auto"/>
        <w:rPr>
          <w:sz w:val="18"/>
          <w:szCs w:val="18"/>
        </w:rPr>
      </w:pPr>
      <w:r>
        <w:rPr>
          <w:sz w:val="18"/>
          <w:szCs w:val="18"/>
        </w:rPr>
        <w:t>•</w:t>
      </w:r>
      <w:r>
        <w:rPr>
          <w:sz w:val="18"/>
          <w:szCs w:val="18"/>
        </w:rPr>
        <w:tab/>
        <w:t>Dental I</w:t>
      </w:r>
      <w:r w:rsidR="00EF4D1D" w:rsidRPr="00A05CDD">
        <w:rPr>
          <w:sz w:val="18"/>
          <w:szCs w:val="18"/>
        </w:rPr>
        <w:t>nsurance coverage</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Life Insurance equal to one year’s salary</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Free Parking</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Mileage reimbursement at government rate</w:t>
      </w:r>
      <w:bookmarkStart w:id="0" w:name="_GoBack"/>
      <w:bookmarkEnd w:id="0"/>
    </w:p>
    <w:p w:rsidR="00EF4D1D" w:rsidRPr="00A05CDD" w:rsidRDefault="00EF4D1D" w:rsidP="00A05CDD">
      <w:pPr>
        <w:spacing w:line="240" w:lineRule="auto"/>
        <w:rPr>
          <w:sz w:val="18"/>
          <w:szCs w:val="18"/>
        </w:rPr>
      </w:pPr>
      <w:r w:rsidRPr="00A05CDD">
        <w:rPr>
          <w:sz w:val="18"/>
          <w:szCs w:val="18"/>
        </w:rPr>
        <w:t>•</w:t>
      </w:r>
      <w:r w:rsidRPr="00A05CDD">
        <w:rPr>
          <w:sz w:val="18"/>
          <w:szCs w:val="18"/>
        </w:rPr>
        <w:tab/>
        <w:t>403B Retirement Pan</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Flex Spending Account</w:t>
      </w:r>
    </w:p>
    <w:p w:rsidR="003048FF" w:rsidRDefault="00EF4D1D" w:rsidP="003048FF">
      <w:pPr>
        <w:spacing w:line="240" w:lineRule="auto"/>
        <w:rPr>
          <w:sz w:val="18"/>
          <w:szCs w:val="18"/>
        </w:rPr>
      </w:pPr>
      <w:r w:rsidRPr="00A05CDD">
        <w:rPr>
          <w:sz w:val="18"/>
          <w:szCs w:val="18"/>
        </w:rPr>
        <w:t>•</w:t>
      </w:r>
      <w:r w:rsidRPr="00A05CDD">
        <w:rPr>
          <w:sz w:val="18"/>
          <w:szCs w:val="18"/>
        </w:rPr>
        <w:tab/>
        <w:t>Short and Long Term Disability Insurance</w:t>
      </w:r>
    </w:p>
    <w:p w:rsidR="003048FF" w:rsidRPr="003048FF" w:rsidRDefault="003048FF" w:rsidP="003048FF">
      <w:pPr>
        <w:pStyle w:val="ListParagraph"/>
        <w:numPr>
          <w:ilvl w:val="0"/>
          <w:numId w:val="2"/>
        </w:numPr>
        <w:spacing w:line="240" w:lineRule="auto"/>
        <w:rPr>
          <w:sz w:val="18"/>
          <w:szCs w:val="18"/>
        </w:rPr>
      </w:pPr>
      <w:r>
        <w:rPr>
          <w:sz w:val="18"/>
          <w:szCs w:val="18"/>
        </w:rPr>
        <w:t>Paid holidays and vacation days</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Family Friendly work environment</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AAA Membership</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Free Coffee and Tea</w:t>
      </w:r>
    </w:p>
    <w:p w:rsidR="00EF4D1D" w:rsidRPr="00A05CDD" w:rsidRDefault="00EF4D1D" w:rsidP="00A05CDD">
      <w:pPr>
        <w:spacing w:line="240" w:lineRule="auto"/>
        <w:rPr>
          <w:i/>
          <w:sz w:val="18"/>
          <w:szCs w:val="18"/>
        </w:rPr>
      </w:pPr>
      <w:r w:rsidRPr="00A05CDD">
        <w:rPr>
          <w:i/>
          <w:sz w:val="18"/>
          <w:szCs w:val="18"/>
        </w:rPr>
        <w:t>Child Care Council Inc. is an Equal Opportunity Employer</w:t>
      </w:r>
    </w:p>
    <w:p w:rsidR="00EF4D1D" w:rsidRPr="00A05CDD" w:rsidRDefault="00A05CDD" w:rsidP="00A05CDD">
      <w:pPr>
        <w:spacing w:line="240" w:lineRule="auto"/>
        <w:rPr>
          <w:sz w:val="18"/>
          <w:szCs w:val="18"/>
        </w:rPr>
      </w:pPr>
      <w:r>
        <w:rPr>
          <w:sz w:val="18"/>
          <w:szCs w:val="18"/>
        </w:rPr>
        <w:t xml:space="preserve">Please send resume:  </w:t>
      </w:r>
    </w:p>
    <w:p w:rsidR="00EF4D1D" w:rsidRPr="00A05CDD" w:rsidRDefault="00EF4D1D" w:rsidP="00A05CDD">
      <w:pPr>
        <w:spacing w:line="240" w:lineRule="auto"/>
        <w:rPr>
          <w:sz w:val="18"/>
          <w:szCs w:val="18"/>
        </w:rPr>
      </w:pPr>
      <w:r w:rsidRPr="00A05CDD">
        <w:rPr>
          <w:sz w:val="18"/>
          <w:szCs w:val="18"/>
        </w:rPr>
        <w:t xml:space="preserve">To:  </w:t>
      </w:r>
      <w:r w:rsidRPr="00A05CDD">
        <w:rPr>
          <w:sz w:val="18"/>
          <w:szCs w:val="18"/>
        </w:rPr>
        <w:tab/>
        <w:t>Child Care Council, Inc. c/o Kristin Perrone</w:t>
      </w:r>
    </w:p>
    <w:p w:rsidR="00EF4D1D" w:rsidRPr="00A05CDD" w:rsidRDefault="00EF4D1D" w:rsidP="00A05CDD">
      <w:pPr>
        <w:spacing w:line="240" w:lineRule="auto"/>
        <w:ind w:firstLine="720"/>
        <w:rPr>
          <w:sz w:val="18"/>
          <w:szCs w:val="18"/>
        </w:rPr>
      </w:pPr>
      <w:r w:rsidRPr="00A05CDD">
        <w:rPr>
          <w:sz w:val="18"/>
          <w:szCs w:val="18"/>
        </w:rPr>
        <w:t>595 Blossom Road, Suite 120</w:t>
      </w:r>
    </w:p>
    <w:p w:rsidR="00723E0D" w:rsidRPr="00A05CDD" w:rsidRDefault="00EF4D1D" w:rsidP="00A05CDD">
      <w:pPr>
        <w:spacing w:line="240" w:lineRule="auto"/>
        <w:ind w:firstLine="720"/>
        <w:rPr>
          <w:sz w:val="18"/>
          <w:szCs w:val="18"/>
        </w:rPr>
      </w:pPr>
      <w:r w:rsidRPr="00A05CDD">
        <w:rPr>
          <w:sz w:val="18"/>
          <w:szCs w:val="18"/>
        </w:rPr>
        <w:t>Rochester, New York 14610-1825</w:t>
      </w:r>
      <w:r w:rsidR="00A05CDD">
        <w:rPr>
          <w:sz w:val="18"/>
          <w:szCs w:val="18"/>
        </w:rPr>
        <w:t xml:space="preserve">   </w:t>
      </w:r>
      <w:r w:rsidR="006C03C5" w:rsidRPr="00A05CDD">
        <w:rPr>
          <w:sz w:val="18"/>
          <w:szCs w:val="18"/>
        </w:rPr>
        <w:t>or</w:t>
      </w:r>
      <w:r w:rsidRPr="00A05CDD">
        <w:rPr>
          <w:sz w:val="18"/>
          <w:szCs w:val="18"/>
        </w:rPr>
        <w:t xml:space="preserve"> email to k.perrone@childcarecouncil.com</w:t>
      </w:r>
    </w:p>
    <w:sectPr w:rsidR="00723E0D" w:rsidRPr="00A05CDD" w:rsidSect="00EF4D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0D6" w:rsidRDefault="002350D6" w:rsidP="002350D6">
      <w:pPr>
        <w:spacing w:after="0" w:line="240" w:lineRule="auto"/>
      </w:pPr>
      <w:r>
        <w:separator/>
      </w:r>
    </w:p>
  </w:endnote>
  <w:endnote w:type="continuationSeparator" w:id="0">
    <w:p w:rsidR="002350D6" w:rsidRDefault="002350D6" w:rsidP="0023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0D6" w:rsidRDefault="002350D6" w:rsidP="002350D6">
      <w:pPr>
        <w:spacing w:after="0" w:line="240" w:lineRule="auto"/>
      </w:pPr>
      <w:r>
        <w:separator/>
      </w:r>
    </w:p>
  </w:footnote>
  <w:footnote w:type="continuationSeparator" w:id="0">
    <w:p w:rsidR="002350D6" w:rsidRDefault="002350D6" w:rsidP="00235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D2451"/>
    <w:multiLevelType w:val="hybridMultilevel"/>
    <w:tmpl w:val="A4CCC028"/>
    <w:lvl w:ilvl="0" w:tplc="93580CB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D1456"/>
    <w:multiLevelType w:val="hybridMultilevel"/>
    <w:tmpl w:val="9EA8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1D"/>
    <w:rsid w:val="00000D84"/>
    <w:rsid w:val="00024F2A"/>
    <w:rsid w:val="0003472F"/>
    <w:rsid w:val="00037D6A"/>
    <w:rsid w:val="00061289"/>
    <w:rsid w:val="00062FAB"/>
    <w:rsid w:val="00071AFC"/>
    <w:rsid w:val="00071DE7"/>
    <w:rsid w:val="00086371"/>
    <w:rsid w:val="00086682"/>
    <w:rsid w:val="000869E3"/>
    <w:rsid w:val="000955AD"/>
    <w:rsid w:val="000C1690"/>
    <w:rsid w:val="000C3EE9"/>
    <w:rsid w:val="000E0CAB"/>
    <w:rsid w:val="000E28A8"/>
    <w:rsid w:val="00103FB7"/>
    <w:rsid w:val="00107ED2"/>
    <w:rsid w:val="00117B64"/>
    <w:rsid w:val="00134452"/>
    <w:rsid w:val="0013534D"/>
    <w:rsid w:val="00140454"/>
    <w:rsid w:val="00143798"/>
    <w:rsid w:val="001529B3"/>
    <w:rsid w:val="001542E9"/>
    <w:rsid w:val="00176FFA"/>
    <w:rsid w:val="00182D8B"/>
    <w:rsid w:val="001974FF"/>
    <w:rsid w:val="001B10EC"/>
    <w:rsid w:val="001B6FC4"/>
    <w:rsid w:val="001C4118"/>
    <w:rsid w:val="001D207A"/>
    <w:rsid w:val="001D6510"/>
    <w:rsid w:val="001F2E54"/>
    <w:rsid w:val="001F2E89"/>
    <w:rsid w:val="001F6B59"/>
    <w:rsid w:val="002077C6"/>
    <w:rsid w:val="00211F69"/>
    <w:rsid w:val="00220077"/>
    <w:rsid w:val="002350D6"/>
    <w:rsid w:val="00237824"/>
    <w:rsid w:val="00241B1D"/>
    <w:rsid w:val="002774BB"/>
    <w:rsid w:val="0028282E"/>
    <w:rsid w:val="00294667"/>
    <w:rsid w:val="002A342A"/>
    <w:rsid w:val="002A3480"/>
    <w:rsid w:val="002A37A0"/>
    <w:rsid w:val="002B6C7C"/>
    <w:rsid w:val="002C02F7"/>
    <w:rsid w:val="002E7FA3"/>
    <w:rsid w:val="002F382F"/>
    <w:rsid w:val="00302315"/>
    <w:rsid w:val="0030263D"/>
    <w:rsid w:val="003048FF"/>
    <w:rsid w:val="00320FEE"/>
    <w:rsid w:val="00322607"/>
    <w:rsid w:val="0034064B"/>
    <w:rsid w:val="00356655"/>
    <w:rsid w:val="00367E35"/>
    <w:rsid w:val="00382915"/>
    <w:rsid w:val="0038293A"/>
    <w:rsid w:val="00387BDC"/>
    <w:rsid w:val="003A0DF3"/>
    <w:rsid w:val="003A66BC"/>
    <w:rsid w:val="003A6730"/>
    <w:rsid w:val="003B0444"/>
    <w:rsid w:val="003C3597"/>
    <w:rsid w:val="003C3739"/>
    <w:rsid w:val="003D1F37"/>
    <w:rsid w:val="003E3072"/>
    <w:rsid w:val="003E7C0E"/>
    <w:rsid w:val="00401935"/>
    <w:rsid w:val="00415294"/>
    <w:rsid w:val="0042789C"/>
    <w:rsid w:val="00452B18"/>
    <w:rsid w:val="004534BB"/>
    <w:rsid w:val="00463E3F"/>
    <w:rsid w:val="00466F1B"/>
    <w:rsid w:val="00471E6D"/>
    <w:rsid w:val="00480243"/>
    <w:rsid w:val="004830DD"/>
    <w:rsid w:val="00485692"/>
    <w:rsid w:val="00490B00"/>
    <w:rsid w:val="00496FDE"/>
    <w:rsid w:val="004C1A89"/>
    <w:rsid w:val="004C2403"/>
    <w:rsid w:val="004F029A"/>
    <w:rsid w:val="004F6385"/>
    <w:rsid w:val="005001D9"/>
    <w:rsid w:val="00513772"/>
    <w:rsid w:val="005459D2"/>
    <w:rsid w:val="0055153E"/>
    <w:rsid w:val="00554692"/>
    <w:rsid w:val="00561D71"/>
    <w:rsid w:val="0056796D"/>
    <w:rsid w:val="00572955"/>
    <w:rsid w:val="005A43C6"/>
    <w:rsid w:val="005B05A6"/>
    <w:rsid w:val="005B0A28"/>
    <w:rsid w:val="005C411B"/>
    <w:rsid w:val="005D1664"/>
    <w:rsid w:val="005D5253"/>
    <w:rsid w:val="005E6B9A"/>
    <w:rsid w:val="005E72A9"/>
    <w:rsid w:val="005F7344"/>
    <w:rsid w:val="00600653"/>
    <w:rsid w:val="006237BE"/>
    <w:rsid w:val="00646759"/>
    <w:rsid w:val="006501DC"/>
    <w:rsid w:val="0066339E"/>
    <w:rsid w:val="00674BC9"/>
    <w:rsid w:val="00683729"/>
    <w:rsid w:val="00691D4B"/>
    <w:rsid w:val="006C03C5"/>
    <w:rsid w:val="006C723D"/>
    <w:rsid w:val="006D07E0"/>
    <w:rsid w:val="006D7F3F"/>
    <w:rsid w:val="006E1044"/>
    <w:rsid w:val="006E1277"/>
    <w:rsid w:val="006F0EBD"/>
    <w:rsid w:val="006F5442"/>
    <w:rsid w:val="006F7B1C"/>
    <w:rsid w:val="007021BF"/>
    <w:rsid w:val="0070682C"/>
    <w:rsid w:val="007076D4"/>
    <w:rsid w:val="007224F8"/>
    <w:rsid w:val="00723E0D"/>
    <w:rsid w:val="007303EB"/>
    <w:rsid w:val="007340EB"/>
    <w:rsid w:val="00737A6C"/>
    <w:rsid w:val="00757A89"/>
    <w:rsid w:val="0076460E"/>
    <w:rsid w:val="00766076"/>
    <w:rsid w:val="00767052"/>
    <w:rsid w:val="007756F3"/>
    <w:rsid w:val="0078329C"/>
    <w:rsid w:val="007947F8"/>
    <w:rsid w:val="00797B8C"/>
    <w:rsid w:val="007B57EA"/>
    <w:rsid w:val="007D739F"/>
    <w:rsid w:val="008144C9"/>
    <w:rsid w:val="00827BC7"/>
    <w:rsid w:val="00831C90"/>
    <w:rsid w:val="00833270"/>
    <w:rsid w:val="0085152A"/>
    <w:rsid w:val="0086221E"/>
    <w:rsid w:val="00870A45"/>
    <w:rsid w:val="008766F6"/>
    <w:rsid w:val="00877F99"/>
    <w:rsid w:val="008822E0"/>
    <w:rsid w:val="00884D6A"/>
    <w:rsid w:val="008870D2"/>
    <w:rsid w:val="00894BB2"/>
    <w:rsid w:val="008A47B9"/>
    <w:rsid w:val="008A4B12"/>
    <w:rsid w:val="008B1101"/>
    <w:rsid w:val="008B1BA4"/>
    <w:rsid w:val="008C353A"/>
    <w:rsid w:val="008C510E"/>
    <w:rsid w:val="008E18C3"/>
    <w:rsid w:val="008E26C4"/>
    <w:rsid w:val="008E65A8"/>
    <w:rsid w:val="00901A06"/>
    <w:rsid w:val="00901B6B"/>
    <w:rsid w:val="00910C50"/>
    <w:rsid w:val="00912974"/>
    <w:rsid w:val="00945A01"/>
    <w:rsid w:val="00946288"/>
    <w:rsid w:val="00950C87"/>
    <w:rsid w:val="00955D7F"/>
    <w:rsid w:val="00964F4B"/>
    <w:rsid w:val="00967495"/>
    <w:rsid w:val="00980198"/>
    <w:rsid w:val="009814AA"/>
    <w:rsid w:val="00981E1A"/>
    <w:rsid w:val="009853B3"/>
    <w:rsid w:val="009875EE"/>
    <w:rsid w:val="0099451F"/>
    <w:rsid w:val="00997EB4"/>
    <w:rsid w:val="009A16EB"/>
    <w:rsid w:val="009A3FDF"/>
    <w:rsid w:val="009B02B0"/>
    <w:rsid w:val="009D5041"/>
    <w:rsid w:val="009E21A4"/>
    <w:rsid w:val="009F6AFB"/>
    <w:rsid w:val="00A05CDD"/>
    <w:rsid w:val="00A16748"/>
    <w:rsid w:val="00A320FA"/>
    <w:rsid w:val="00A4472F"/>
    <w:rsid w:val="00A63B4D"/>
    <w:rsid w:val="00A672FF"/>
    <w:rsid w:val="00A84B67"/>
    <w:rsid w:val="00A93A41"/>
    <w:rsid w:val="00AA2B54"/>
    <w:rsid w:val="00AB0F26"/>
    <w:rsid w:val="00AB7C5C"/>
    <w:rsid w:val="00AE1D1D"/>
    <w:rsid w:val="00AF1D83"/>
    <w:rsid w:val="00AF230C"/>
    <w:rsid w:val="00AF7634"/>
    <w:rsid w:val="00B144B9"/>
    <w:rsid w:val="00B232B4"/>
    <w:rsid w:val="00B34B62"/>
    <w:rsid w:val="00B42E4C"/>
    <w:rsid w:val="00B463A0"/>
    <w:rsid w:val="00B626ED"/>
    <w:rsid w:val="00B6483B"/>
    <w:rsid w:val="00B77044"/>
    <w:rsid w:val="00B77EA2"/>
    <w:rsid w:val="00B83269"/>
    <w:rsid w:val="00B84130"/>
    <w:rsid w:val="00B846A5"/>
    <w:rsid w:val="00B9585D"/>
    <w:rsid w:val="00BA15A9"/>
    <w:rsid w:val="00BA4619"/>
    <w:rsid w:val="00BC08C6"/>
    <w:rsid w:val="00BE0F8B"/>
    <w:rsid w:val="00BE4E05"/>
    <w:rsid w:val="00BF3501"/>
    <w:rsid w:val="00C00A73"/>
    <w:rsid w:val="00C02D2D"/>
    <w:rsid w:val="00C17B86"/>
    <w:rsid w:val="00C304FA"/>
    <w:rsid w:val="00C35C7C"/>
    <w:rsid w:val="00C42733"/>
    <w:rsid w:val="00C52C77"/>
    <w:rsid w:val="00C601BA"/>
    <w:rsid w:val="00C62A78"/>
    <w:rsid w:val="00C67211"/>
    <w:rsid w:val="00C8211D"/>
    <w:rsid w:val="00C82DAF"/>
    <w:rsid w:val="00C843AF"/>
    <w:rsid w:val="00C90E9B"/>
    <w:rsid w:val="00CA4ECB"/>
    <w:rsid w:val="00CB3DD7"/>
    <w:rsid w:val="00CC46FA"/>
    <w:rsid w:val="00CC4974"/>
    <w:rsid w:val="00CD2001"/>
    <w:rsid w:val="00CE2B5F"/>
    <w:rsid w:val="00CF0CC8"/>
    <w:rsid w:val="00CF120C"/>
    <w:rsid w:val="00D03999"/>
    <w:rsid w:val="00D06633"/>
    <w:rsid w:val="00D11319"/>
    <w:rsid w:val="00D11498"/>
    <w:rsid w:val="00D1358E"/>
    <w:rsid w:val="00D30347"/>
    <w:rsid w:val="00D30F50"/>
    <w:rsid w:val="00D322F4"/>
    <w:rsid w:val="00D41329"/>
    <w:rsid w:val="00D47793"/>
    <w:rsid w:val="00D50E80"/>
    <w:rsid w:val="00D5157A"/>
    <w:rsid w:val="00D561C6"/>
    <w:rsid w:val="00D5689D"/>
    <w:rsid w:val="00D60CB7"/>
    <w:rsid w:val="00D60D3C"/>
    <w:rsid w:val="00D74A28"/>
    <w:rsid w:val="00D762F6"/>
    <w:rsid w:val="00D9071E"/>
    <w:rsid w:val="00D90D25"/>
    <w:rsid w:val="00DB192E"/>
    <w:rsid w:val="00DC774D"/>
    <w:rsid w:val="00DE0A29"/>
    <w:rsid w:val="00DE33D6"/>
    <w:rsid w:val="00DF1992"/>
    <w:rsid w:val="00DF290B"/>
    <w:rsid w:val="00DF785B"/>
    <w:rsid w:val="00E00707"/>
    <w:rsid w:val="00E050FF"/>
    <w:rsid w:val="00E231CD"/>
    <w:rsid w:val="00E275B0"/>
    <w:rsid w:val="00E3135D"/>
    <w:rsid w:val="00E3661A"/>
    <w:rsid w:val="00E40CF8"/>
    <w:rsid w:val="00E501B0"/>
    <w:rsid w:val="00E57F52"/>
    <w:rsid w:val="00E73004"/>
    <w:rsid w:val="00E8339F"/>
    <w:rsid w:val="00E83686"/>
    <w:rsid w:val="00E92EFE"/>
    <w:rsid w:val="00E9679E"/>
    <w:rsid w:val="00EA1902"/>
    <w:rsid w:val="00EA72AB"/>
    <w:rsid w:val="00EC48A7"/>
    <w:rsid w:val="00EC657B"/>
    <w:rsid w:val="00ED361D"/>
    <w:rsid w:val="00ED7966"/>
    <w:rsid w:val="00EF1343"/>
    <w:rsid w:val="00EF4D1D"/>
    <w:rsid w:val="00F070EE"/>
    <w:rsid w:val="00F264F5"/>
    <w:rsid w:val="00F464B7"/>
    <w:rsid w:val="00F530F7"/>
    <w:rsid w:val="00F60CAE"/>
    <w:rsid w:val="00F64D1C"/>
    <w:rsid w:val="00F72B93"/>
    <w:rsid w:val="00F87383"/>
    <w:rsid w:val="00F90C1B"/>
    <w:rsid w:val="00FA581F"/>
    <w:rsid w:val="00FB6FA8"/>
    <w:rsid w:val="00FB738D"/>
    <w:rsid w:val="00FC38C5"/>
    <w:rsid w:val="00FC4F03"/>
    <w:rsid w:val="00FD0AA9"/>
    <w:rsid w:val="00FD3F00"/>
    <w:rsid w:val="00FD657B"/>
    <w:rsid w:val="00FE78C2"/>
    <w:rsid w:val="00FF3477"/>
    <w:rsid w:val="00FF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498A271-541D-4E96-B2CD-57770129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85"/>
    <w:rPr>
      <w:rFonts w:ascii="Tahoma" w:hAnsi="Tahoma" w:cs="Tahoma"/>
      <w:sz w:val="16"/>
      <w:szCs w:val="16"/>
    </w:rPr>
  </w:style>
  <w:style w:type="paragraph" w:styleId="ListParagraph">
    <w:name w:val="List Paragraph"/>
    <w:basedOn w:val="Normal"/>
    <w:uiPriority w:val="34"/>
    <w:qFormat/>
    <w:rsid w:val="00304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Perrone</dc:creator>
  <cp:lastModifiedBy>Kristin Perrone</cp:lastModifiedBy>
  <cp:revision>2</cp:revision>
  <cp:lastPrinted>2016-01-22T17:09:00Z</cp:lastPrinted>
  <dcterms:created xsi:type="dcterms:W3CDTF">2018-06-28T18:16:00Z</dcterms:created>
  <dcterms:modified xsi:type="dcterms:W3CDTF">2018-06-28T18:16:00Z</dcterms:modified>
</cp:coreProperties>
</file>